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95A2" w14:textId="74EA7DF4" w:rsidR="00636445" w:rsidRPr="00636445" w:rsidRDefault="00636445" w:rsidP="007C1FFF">
      <w:pPr>
        <w:spacing w:line="220" w:lineRule="exact"/>
        <w:ind w:left="480" w:hangingChars="200" w:hanging="480"/>
        <w:jc w:val="center"/>
        <w:rPr>
          <w:rFonts w:ascii="標楷體" w:eastAsia="標楷體" w:hAnsi="標楷體" w:cs="華康標楷體(P)"/>
          <w:b/>
          <w:bCs/>
          <w:color w:val="000000"/>
          <w:u w:val="single"/>
        </w:rPr>
      </w:pPr>
      <w:r w:rsidRPr="00636445">
        <w:rPr>
          <w:rFonts w:ascii="標楷體" w:eastAsia="標楷體" w:hAnsi="標楷體" w:cs="華康標楷體(P)" w:hint="eastAsia"/>
          <w:b/>
          <w:bCs/>
          <w:color w:val="000000"/>
          <w:u w:val="single"/>
        </w:rPr>
        <w:t>永鴻國際生技股份有限公司</w:t>
      </w:r>
    </w:p>
    <w:p w14:paraId="75A9468F" w14:textId="3D97826A" w:rsidR="00636445" w:rsidRDefault="00636445" w:rsidP="007C1FFF">
      <w:pPr>
        <w:spacing w:line="220" w:lineRule="exact"/>
        <w:jc w:val="center"/>
        <w:rPr>
          <w:rFonts w:ascii="標楷體" w:eastAsia="標楷體" w:hAnsi="標楷體" w:cs="華康標楷體(P)"/>
          <w:bCs/>
          <w:color w:val="000000"/>
          <w:sz w:val="22"/>
          <w:szCs w:val="28"/>
        </w:rPr>
      </w:pPr>
      <w:r>
        <w:rPr>
          <w:rFonts w:ascii="標楷體" w:eastAsia="標楷體" w:hAnsi="標楷體" w:cs="華康標楷體(P)" w:hint="eastAsia"/>
          <w:bCs/>
          <w:color w:val="000000"/>
          <w:sz w:val="22"/>
          <w:szCs w:val="28"/>
        </w:rPr>
        <w:t>年報前十大</w:t>
      </w:r>
      <w:r w:rsidRPr="00636445">
        <w:rPr>
          <w:rFonts w:ascii="標楷體" w:eastAsia="標楷體" w:hAnsi="標楷體" w:cs="華康標楷體(P)" w:hint="eastAsia"/>
          <w:bCs/>
          <w:color w:val="000000"/>
          <w:sz w:val="22"/>
          <w:szCs w:val="28"/>
        </w:rPr>
        <w:t>股東相互間關係表</w:t>
      </w:r>
    </w:p>
    <w:p w14:paraId="25BFE93E" w14:textId="663AB26F" w:rsidR="007C1FFF" w:rsidRDefault="007C1FFF" w:rsidP="007C1FFF">
      <w:pPr>
        <w:spacing w:beforeLines="25" w:before="90" w:line="200" w:lineRule="exact"/>
        <w:ind w:right="-907"/>
        <w:jc w:val="right"/>
        <w:rPr>
          <w:rFonts w:ascii="標楷體" w:eastAsia="標楷體" w:hAnsi="標楷體"/>
          <w:color w:val="000000"/>
          <w:sz w:val="18"/>
          <w:szCs w:val="18"/>
        </w:rPr>
      </w:pPr>
      <w:r>
        <w:rPr>
          <w:rFonts w:ascii="標楷體" w:eastAsia="標楷體" w:hAnsi="標楷體" w:hint="eastAsia"/>
          <w:color w:val="000000"/>
          <w:sz w:val="20"/>
        </w:rPr>
        <w:t xml:space="preserve"> </w:t>
      </w:r>
      <w:r w:rsidRPr="007C1FFF">
        <w:rPr>
          <w:rFonts w:ascii="標楷體" w:eastAsia="標楷體" w:hAnsi="標楷體" w:hint="eastAsia"/>
          <w:color w:val="000000"/>
          <w:sz w:val="18"/>
          <w:szCs w:val="18"/>
        </w:rPr>
        <w:t xml:space="preserve"> </w:t>
      </w:r>
      <w:r w:rsidR="001C4AD4" w:rsidRPr="001C4AD4">
        <w:rPr>
          <w:rFonts w:ascii="標楷體" w:eastAsia="標楷體" w:hAnsi="標楷體"/>
          <w:color w:val="000000"/>
          <w:sz w:val="18"/>
          <w:szCs w:val="18"/>
        </w:rPr>
        <w:t>2026</w:t>
      </w:r>
      <w:r w:rsidR="001C4AD4" w:rsidRPr="001C4AD4">
        <w:rPr>
          <w:rFonts w:ascii="標楷體" w:eastAsia="標楷體" w:hAnsi="標楷體" w:hint="eastAsia"/>
          <w:color w:val="000000"/>
          <w:sz w:val="18"/>
          <w:szCs w:val="18"/>
        </w:rPr>
        <w:t>年</w:t>
      </w:r>
      <w:r w:rsidR="001C4AD4" w:rsidRPr="001C4AD4">
        <w:rPr>
          <w:rFonts w:ascii="標楷體" w:eastAsia="標楷體" w:hAnsi="標楷體"/>
          <w:color w:val="000000"/>
          <w:sz w:val="18"/>
          <w:szCs w:val="18"/>
        </w:rPr>
        <w:t>3</w:t>
      </w:r>
      <w:r w:rsidR="001C4AD4" w:rsidRPr="001C4AD4">
        <w:rPr>
          <w:rFonts w:ascii="標楷體" w:eastAsia="標楷體" w:hAnsi="標楷體" w:hint="eastAsia"/>
          <w:color w:val="000000"/>
          <w:sz w:val="18"/>
          <w:szCs w:val="18"/>
        </w:rPr>
        <w:t>月</w:t>
      </w:r>
      <w:r w:rsidR="001C4AD4" w:rsidRPr="001C4AD4">
        <w:rPr>
          <w:rFonts w:ascii="標楷體" w:eastAsia="標楷體" w:hAnsi="標楷體"/>
          <w:color w:val="000000"/>
          <w:sz w:val="18"/>
          <w:szCs w:val="18"/>
        </w:rPr>
        <w:t>24</w:t>
      </w:r>
      <w:r w:rsidR="001C4AD4" w:rsidRPr="001C4AD4">
        <w:rPr>
          <w:rFonts w:ascii="標楷體" w:eastAsia="標楷體" w:hAnsi="標楷體" w:hint="eastAsia"/>
          <w:color w:val="000000"/>
          <w:sz w:val="18"/>
          <w:szCs w:val="18"/>
        </w:rPr>
        <w:t>日</w:t>
      </w:r>
      <w:r w:rsidRPr="007C1FFF">
        <w:rPr>
          <w:rFonts w:ascii="標楷體" w:eastAsia="標楷體" w:hAnsi="標楷體" w:hint="eastAsia"/>
          <w:color w:val="000000"/>
          <w:sz w:val="18"/>
          <w:szCs w:val="18"/>
        </w:rPr>
        <w:t>；單位：股</w:t>
      </w:r>
    </w:p>
    <w:tbl>
      <w:tblPr>
        <w:tblW w:w="101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05"/>
        <w:gridCol w:w="1216"/>
        <w:gridCol w:w="894"/>
        <w:gridCol w:w="1021"/>
        <w:gridCol w:w="724"/>
        <w:gridCol w:w="929"/>
        <w:gridCol w:w="783"/>
        <w:gridCol w:w="1077"/>
        <w:gridCol w:w="1511"/>
        <w:gridCol w:w="416"/>
      </w:tblGrid>
      <w:tr w:rsidR="001C4AD4" w:rsidRPr="00DD06D6" w14:paraId="43300DCD" w14:textId="77777777" w:rsidTr="00BA593A">
        <w:trPr>
          <w:trHeight w:val="20"/>
          <w:tblHeader/>
          <w:jc w:val="center"/>
        </w:trPr>
        <w:tc>
          <w:tcPr>
            <w:tcW w:w="1605" w:type="dxa"/>
            <w:vMerge w:val="restart"/>
            <w:tcBorders>
              <w:top w:val="single" w:sz="12" w:space="0" w:color="000000"/>
            </w:tcBorders>
            <w:vAlign w:val="center"/>
          </w:tcPr>
          <w:p w14:paraId="077E05E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  <w:t>姓名</w:t>
            </w:r>
          </w:p>
        </w:tc>
        <w:tc>
          <w:tcPr>
            <w:tcW w:w="2110" w:type="dxa"/>
            <w:gridSpan w:val="2"/>
            <w:tcBorders>
              <w:top w:val="single" w:sz="12" w:space="0" w:color="000000"/>
            </w:tcBorders>
            <w:vAlign w:val="center"/>
          </w:tcPr>
          <w:p w14:paraId="08B4604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  <w:t>本人</w:t>
            </w:r>
          </w:p>
          <w:p w14:paraId="0ADD7D7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  <w:t>持有股份</w:t>
            </w:r>
          </w:p>
        </w:tc>
        <w:tc>
          <w:tcPr>
            <w:tcW w:w="1745" w:type="dxa"/>
            <w:gridSpan w:val="2"/>
            <w:tcBorders>
              <w:top w:val="single" w:sz="12" w:space="0" w:color="000000"/>
            </w:tcBorders>
            <w:vAlign w:val="center"/>
          </w:tcPr>
          <w:p w14:paraId="6E226477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  <w:t>配偶、未成年子女持有股份</w:t>
            </w:r>
          </w:p>
        </w:tc>
        <w:tc>
          <w:tcPr>
            <w:tcW w:w="1712" w:type="dxa"/>
            <w:gridSpan w:val="2"/>
            <w:tcBorders>
              <w:top w:val="single" w:sz="12" w:space="0" w:color="000000"/>
            </w:tcBorders>
            <w:vAlign w:val="center"/>
          </w:tcPr>
          <w:p w14:paraId="38751235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  <w:t>利用他人名義合計持有股份</w:t>
            </w:r>
          </w:p>
        </w:tc>
        <w:tc>
          <w:tcPr>
            <w:tcW w:w="2588" w:type="dxa"/>
            <w:gridSpan w:val="2"/>
            <w:tcBorders>
              <w:top w:val="single" w:sz="12" w:space="0" w:color="000000"/>
            </w:tcBorders>
            <w:vAlign w:val="center"/>
          </w:tcPr>
          <w:p w14:paraId="7E48412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  <w:t>前十大股東相互間具有關係人或為配偶、二親等以內之親屬關係者，其名稱或姓名及關係。</w:t>
            </w:r>
          </w:p>
        </w:tc>
        <w:tc>
          <w:tcPr>
            <w:tcW w:w="416" w:type="dxa"/>
            <w:vMerge w:val="restart"/>
            <w:tcBorders>
              <w:top w:val="single" w:sz="12" w:space="0" w:color="000000"/>
            </w:tcBorders>
            <w:vAlign w:val="center"/>
          </w:tcPr>
          <w:p w14:paraId="34F8ADCB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aps/>
                <w:color w:val="000000"/>
                <w:kern w:val="2"/>
                <w:sz w:val="20"/>
              </w:rPr>
              <w:t>備註</w:t>
            </w:r>
          </w:p>
        </w:tc>
      </w:tr>
      <w:tr w:rsidR="001C4AD4" w:rsidRPr="00DD06D6" w14:paraId="39A8959B" w14:textId="77777777" w:rsidTr="00BA593A">
        <w:trPr>
          <w:trHeight w:val="20"/>
          <w:jc w:val="center"/>
        </w:trPr>
        <w:tc>
          <w:tcPr>
            <w:tcW w:w="1605" w:type="dxa"/>
            <w:vMerge/>
            <w:tcBorders>
              <w:bottom w:val="double" w:sz="4" w:space="0" w:color="000000"/>
            </w:tcBorders>
            <w:vAlign w:val="center"/>
          </w:tcPr>
          <w:p w14:paraId="258E4F2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216" w:type="dxa"/>
            <w:tcBorders>
              <w:bottom w:val="double" w:sz="4" w:space="0" w:color="000000"/>
            </w:tcBorders>
            <w:vAlign w:val="center"/>
          </w:tcPr>
          <w:p w14:paraId="5F7EA72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股數</w:t>
            </w:r>
          </w:p>
        </w:tc>
        <w:tc>
          <w:tcPr>
            <w:tcW w:w="894" w:type="dxa"/>
            <w:tcBorders>
              <w:bottom w:val="double" w:sz="4" w:space="0" w:color="000000"/>
            </w:tcBorders>
            <w:vAlign w:val="center"/>
          </w:tcPr>
          <w:p w14:paraId="18DED71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持股</w:t>
            </w:r>
          </w:p>
          <w:p w14:paraId="37EF2E81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比率</w:t>
            </w:r>
          </w:p>
        </w:tc>
        <w:tc>
          <w:tcPr>
            <w:tcW w:w="1021" w:type="dxa"/>
            <w:tcBorders>
              <w:bottom w:val="double" w:sz="4" w:space="0" w:color="000000"/>
            </w:tcBorders>
            <w:vAlign w:val="center"/>
          </w:tcPr>
          <w:p w14:paraId="6DD7E2D4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股數</w:t>
            </w:r>
          </w:p>
        </w:tc>
        <w:tc>
          <w:tcPr>
            <w:tcW w:w="724" w:type="dxa"/>
            <w:tcBorders>
              <w:bottom w:val="double" w:sz="4" w:space="0" w:color="000000"/>
            </w:tcBorders>
            <w:vAlign w:val="center"/>
          </w:tcPr>
          <w:p w14:paraId="0E25C24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持股比率</w:t>
            </w:r>
          </w:p>
        </w:tc>
        <w:tc>
          <w:tcPr>
            <w:tcW w:w="929" w:type="dxa"/>
            <w:tcBorders>
              <w:bottom w:val="double" w:sz="4" w:space="0" w:color="000000"/>
            </w:tcBorders>
            <w:vAlign w:val="center"/>
          </w:tcPr>
          <w:p w14:paraId="599BAB0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股數</w:t>
            </w:r>
          </w:p>
        </w:tc>
        <w:tc>
          <w:tcPr>
            <w:tcW w:w="783" w:type="dxa"/>
            <w:tcBorders>
              <w:bottom w:val="double" w:sz="4" w:space="0" w:color="000000"/>
            </w:tcBorders>
            <w:vAlign w:val="center"/>
          </w:tcPr>
          <w:p w14:paraId="43FC5DEB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持股</w:t>
            </w:r>
          </w:p>
          <w:p w14:paraId="43ABD351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比率</w:t>
            </w:r>
          </w:p>
        </w:tc>
        <w:tc>
          <w:tcPr>
            <w:tcW w:w="1077" w:type="dxa"/>
            <w:tcBorders>
              <w:bottom w:val="double" w:sz="4" w:space="0" w:color="000000"/>
            </w:tcBorders>
            <w:vAlign w:val="center"/>
          </w:tcPr>
          <w:p w14:paraId="31D6A730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名稱</w:t>
            </w:r>
          </w:p>
          <w:p w14:paraId="12D8B156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(或姓名)</w:t>
            </w:r>
          </w:p>
        </w:tc>
        <w:tc>
          <w:tcPr>
            <w:tcW w:w="1511" w:type="dxa"/>
            <w:tcBorders>
              <w:bottom w:val="double" w:sz="4" w:space="0" w:color="000000"/>
            </w:tcBorders>
            <w:vAlign w:val="center"/>
          </w:tcPr>
          <w:p w14:paraId="1E17DC01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關係</w:t>
            </w:r>
          </w:p>
        </w:tc>
        <w:tc>
          <w:tcPr>
            <w:tcW w:w="416" w:type="dxa"/>
            <w:vMerge/>
            <w:tcBorders>
              <w:bottom w:val="double" w:sz="4" w:space="0" w:color="000000"/>
            </w:tcBorders>
            <w:vAlign w:val="center"/>
          </w:tcPr>
          <w:p w14:paraId="145FC8D7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</w:tr>
      <w:tr w:rsidR="001C4AD4" w:rsidRPr="00DD06D6" w14:paraId="1465E3BE" w14:textId="77777777" w:rsidTr="00BA593A">
        <w:trPr>
          <w:trHeight w:val="293"/>
          <w:jc w:val="center"/>
        </w:trPr>
        <w:tc>
          <w:tcPr>
            <w:tcW w:w="1605" w:type="dxa"/>
            <w:vMerge w:val="restart"/>
            <w:tcBorders>
              <w:top w:val="double" w:sz="4" w:space="0" w:color="000000"/>
            </w:tcBorders>
            <w:vAlign w:val="center"/>
          </w:tcPr>
          <w:p w14:paraId="13802950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永信國際投資控股股份有限公司</w:t>
            </w:r>
          </w:p>
          <w:p w14:paraId="36BD98E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代表人：李芳信</w:t>
            </w:r>
          </w:p>
        </w:tc>
        <w:tc>
          <w:tcPr>
            <w:tcW w:w="1216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229FFAF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3</w:t>
            </w: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6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,</w:t>
            </w: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412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,975</w:t>
            </w:r>
          </w:p>
        </w:tc>
        <w:tc>
          <w:tcPr>
            <w:tcW w:w="894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6E6C754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50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.</w:t>
            </w: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02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%</w:t>
            </w:r>
          </w:p>
        </w:tc>
        <w:tc>
          <w:tcPr>
            <w:tcW w:w="102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51DD106B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24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28CBC60B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92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2C79606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83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4774F390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077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6CB0BD77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李芳信</w:t>
            </w:r>
          </w:p>
        </w:tc>
        <w:tc>
          <w:tcPr>
            <w:tcW w:w="151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53617C7C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本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公司負責人</w:t>
            </w:r>
          </w:p>
        </w:tc>
        <w:tc>
          <w:tcPr>
            <w:tcW w:w="416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5DF17D6F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</w:tr>
      <w:tr w:rsidR="001C4AD4" w:rsidRPr="00DD06D6" w14:paraId="1B0CEA4D" w14:textId="77777777" w:rsidTr="00BA593A">
        <w:trPr>
          <w:trHeight w:val="285"/>
          <w:jc w:val="center"/>
        </w:trPr>
        <w:tc>
          <w:tcPr>
            <w:tcW w:w="1605" w:type="dxa"/>
            <w:vMerge/>
            <w:vAlign w:val="center"/>
          </w:tcPr>
          <w:p w14:paraId="23DEB064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vAlign w:val="center"/>
          </w:tcPr>
          <w:p w14:paraId="3121A0E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1,070,229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vAlign w:val="center"/>
          </w:tcPr>
          <w:p w14:paraId="72279191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1.47%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14:paraId="73084FF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20F0FDAB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  <w:vAlign w:val="center"/>
          </w:tcPr>
          <w:p w14:paraId="5840467C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</w:tcBorders>
            <w:vAlign w:val="center"/>
          </w:tcPr>
          <w:p w14:paraId="34DCFA2F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6AF9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spacing w:val="-14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spacing w:val="-14"/>
                <w:kern w:val="2"/>
                <w:sz w:val="20"/>
              </w:rPr>
              <w:t>永信國際投資控股股份有限公司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A4D5B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本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公司負責人及股東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vAlign w:val="center"/>
          </w:tcPr>
          <w:p w14:paraId="27B66351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</w:tr>
      <w:tr w:rsidR="001C4AD4" w:rsidRPr="00DD06D6" w14:paraId="0A721AE9" w14:textId="77777777" w:rsidTr="00BA593A">
        <w:trPr>
          <w:trHeight w:val="95"/>
          <w:jc w:val="center"/>
        </w:trPr>
        <w:tc>
          <w:tcPr>
            <w:tcW w:w="1605" w:type="dxa"/>
            <w:vMerge/>
            <w:vAlign w:val="center"/>
          </w:tcPr>
          <w:p w14:paraId="5985579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216" w:type="dxa"/>
            <w:vMerge/>
            <w:vAlign w:val="center"/>
          </w:tcPr>
          <w:p w14:paraId="6B7D86C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894" w:type="dxa"/>
            <w:vMerge/>
            <w:vAlign w:val="center"/>
          </w:tcPr>
          <w:p w14:paraId="49A975F6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21" w:type="dxa"/>
            <w:vMerge/>
            <w:vAlign w:val="center"/>
          </w:tcPr>
          <w:p w14:paraId="051F3237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24" w:type="dxa"/>
            <w:vMerge/>
            <w:vAlign w:val="center"/>
          </w:tcPr>
          <w:p w14:paraId="18D62546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929" w:type="dxa"/>
            <w:vMerge/>
            <w:vAlign w:val="center"/>
          </w:tcPr>
          <w:p w14:paraId="6A60B83B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83" w:type="dxa"/>
            <w:vMerge/>
            <w:vAlign w:val="center"/>
          </w:tcPr>
          <w:p w14:paraId="1B88AC6B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B377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李芳仁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B018F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兄弟</w:t>
            </w:r>
          </w:p>
        </w:tc>
        <w:tc>
          <w:tcPr>
            <w:tcW w:w="416" w:type="dxa"/>
            <w:vMerge/>
            <w:vAlign w:val="center"/>
          </w:tcPr>
          <w:p w14:paraId="0297891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</w:tr>
      <w:tr w:rsidR="001C4AD4" w:rsidRPr="00DD06D6" w14:paraId="0EF377C0" w14:textId="77777777" w:rsidTr="00BA593A">
        <w:trPr>
          <w:trHeight w:val="123"/>
          <w:jc w:val="center"/>
        </w:trPr>
        <w:tc>
          <w:tcPr>
            <w:tcW w:w="1605" w:type="dxa"/>
            <w:tcBorders>
              <w:top w:val="single" w:sz="4" w:space="0" w:color="auto"/>
            </w:tcBorders>
          </w:tcPr>
          <w:p w14:paraId="567F05E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玉山創業投資股份有限公司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62136F84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2,000,000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14:paraId="1EA9F35F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2.75%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78EA43DF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4E3AC356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14:paraId="3F64A7D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14:paraId="1388992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7A68857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16D63D8B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3403C04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</w:tr>
      <w:tr w:rsidR="001C4AD4" w:rsidRPr="00DD06D6" w14:paraId="2AC2BDC4" w14:textId="77777777" w:rsidTr="00BA593A">
        <w:trPr>
          <w:trHeight w:val="324"/>
          <w:jc w:val="center"/>
        </w:trPr>
        <w:tc>
          <w:tcPr>
            <w:tcW w:w="1605" w:type="dxa"/>
            <w:tcBorders>
              <w:top w:val="single" w:sz="4" w:space="0" w:color="auto"/>
            </w:tcBorders>
          </w:tcPr>
          <w:p w14:paraId="2D45B71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中盈投資開發股份有限公司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668D21D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1,660,269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14:paraId="4F57984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2.28%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6E78F870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31DFC01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14:paraId="6FD85538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14:paraId="594A27A6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0CDFF12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0632796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5968F66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</w:tr>
      <w:tr w:rsidR="001C4AD4" w:rsidRPr="00DD06D6" w14:paraId="6760B62D" w14:textId="77777777" w:rsidTr="00BA593A">
        <w:trPr>
          <w:trHeight w:val="95"/>
          <w:jc w:val="center"/>
        </w:trPr>
        <w:tc>
          <w:tcPr>
            <w:tcW w:w="1605" w:type="dxa"/>
            <w:tcBorders>
              <w:top w:val="single" w:sz="4" w:space="0" w:color="auto"/>
            </w:tcBorders>
          </w:tcPr>
          <w:p w14:paraId="0BF6DFF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proofErr w:type="gramStart"/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鍾</w:t>
            </w:r>
            <w:proofErr w:type="gramEnd"/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威凱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18FA154B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1,2</w:t>
            </w: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94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,000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4D0F919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1.</w:t>
            </w: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78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6950782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5</w:t>
            </w: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0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,359</w:t>
            </w:r>
          </w:p>
        </w:tc>
        <w:tc>
          <w:tcPr>
            <w:tcW w:w="724" w:type="dxa"/>
            <w:tcBorders>
              <w:top w:val="single" w:sz="4" w:space="0" w:color="auto"/>
            </w:tcBorders>
          </w:tcPr>
          <w:p w14:paraId="4F1DB85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0.0</w:t>
            </w: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7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14:paraId="4235FBCF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14:paraId="2C0A06FF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17BB3377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03B2130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618FDEBC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</w:tr>
      <w:tr w:rsidR="001C4AD4" w:rsidRPr="00DD06D6" w14:paraId="50C82DEC" w14:textId="77777777" w:rsidTr="00BA593A">
        <w:trPr>
          <w:trHeight w:val="324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</w:tcBorders>
            <w:vAlign w:val="center"/>
          </w:tcPr>
          <w:p w14:paraId="0439BB10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李芳仁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vAlign w:val="center"/>
          </w:tcPr>
          <w:p w14:paraId="35C9F8B4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1,119,152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vAlign w:val="center"/>
          </w:tcPr>
          <w:p w14:paraId="2056EB75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1.54%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14:paraId="4193A7B8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58960AD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  <w:vAlign w:val="center"/>
          </w:tcPr>
          <w:p w14:paraId="0F2BDC5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</w:tcBorders>
            <w:vAlign w:val="center"/>
          </w:tcPr>
          <w:p w14:paraId="20B19CFA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58DFD758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spacing w:val="-14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spacing w:val="-14"/>
                <w:kern w:val="2"/>
                <w:sz w:val="20"/>
              </w:rPr>
              <w:t>永信國際投資控股股份有限公司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1E55317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與</w:t>
            </w: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本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公司負責人為兄弟；</w:t>
            </w: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本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公司股東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vAlign w:val="center"/>
          </w:tcPr>
          <w:p w14:paraId="4557B504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</w:tr>
      <w:tr w:rsidR="001C4AD4" w:rsidRPr="00DD06D6" w14:paraId="3C1E2871" w14:textId="77777777" w:rsidTr="00BA593A">
        <w:trPr>
          <w:trHeight w:val="151"/>
          <w:jc w:val="center"/>
        </w:trPr>
        <w:tc>
          <w:tcPr>
            <w:tcW w:w="1605" w:type="dxa"/>
            <w:vMerge/>
            <w:vAlign w:val="center"/>
          </w:tcPr>
          <w:p w14:paraId="2A969DEA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216" w:type="dxa"/>
            <w:vMerge/>
            <w:vAlign w:val="center"/>
          </w:tcPr>
          <w:p w14:paraId="6F34D20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894" w:type="dxa"/>
            <w:vMerge/>
            <w:vAlign w:val="center"/>
          </w:tcPr>
          <w:p w14:paraId="586B37D4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21" w:type="dxa"/>
            <w:vMerge/>
            <w:vAlign w:val="center"/>
          </w:tcPr>
          <w:p w14:paraId="2449AAA4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24" w:type="dxa"/>
            <w:vMerge/>
            <w:vAlign w:val="center"/>
          </w:tcPr>
          <w:p w14:paraId="39241B4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929" w:type="dxa"/>
            <w:vMerge/>
            <w:vAlign w:val="center"/>
          </w:tcPr>
          <w:p w14:paraId="3936B055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83" w:type="dxa"/>
            <w:vMerge/>
            <w:vAlign w:val="center"/>
          </w:tcPr>
          <w:p w14:paraId="0217824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5AEE7A25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李芳信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09D0C3C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兄弟</w:t>
            </w:r>
          </w:p>
        </w:tc>
        <w:tc>
          <w:tcPr>
            <w:tcW w:w="416" w:type="dxa"/>
            <w:vMerge/>
            <w:vAlign w:val="center"/>
          </w:tcPr>
          <w:p w14:paraId="28F4383C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</w:tr>
      <w:tr w:rsidR="001C4AD4" w:rsidRPr="00DD06D6" w14:paraId="29694928" w14:textId="77777777" w:rsidTr="00BA593A">
        <w:trPr>
          <w:trHeight w:val="324"/>
          <w:jc w:val="center"/>
        </w:trPr>
        <w:tc>
          <w:tcPr>
            <w:tcW w:w="1605" w:type="dxa"/>
            <w:vMerge/>
            <w:vAlign w:val="center"/>
          </w:tcPr>
          <w:p w14:paraId="6C025E4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216" w:type="dxa"/>
            <w:vMerge/>
            <w:vAlign w:val="center"/>
          </w:tcPr>
          <w:p w14:paraId="31E8955A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894" w:type="dxa"/>
            <w:vMerge/>
            <w:vAlign w:val="center"/>
          </w:tcPr>
          <w:p w14:paraId="42B66E65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21" w:type="dxa"/>
            <w:vMerge/>
            <w:vAlign w:val="center"/>
          </w:tcPr>
          <w:p w14:paraId="6BB5E437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24" w:type="dxa"/>
            <w:vMerge/>
            <w:vAlign w:val="center"/>
          </w:tcPr>
          <w:p w14:paraId="3C0115C8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929" w:type="dxa"/>
            <w:vMerge/>
            <w:vAlign w:val="center"/>
          </w:tcPr>
          <w:p w14:paraId="10AD609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83" w:type="dxa"/>
            <w:vMerge/>
            <w:vAlign w:val="center"/>
          </w:tcPr>
          <w:p w14:paraId="66604166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15B9C225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spacing w:val="-14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spacing w:val="-14"/>
                <w:kern w:val="2"/>
                <w:sz w:val="20"/>
              </w:rPr>
              <w:t>財團法人永信李天德醫藥基金會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1259C1F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與</w:t>
            </w: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本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公司負責人為兄弟</w:t>
            </w:r>
          </w:p>
        </w:tc>
        <w:tc>
          <w:tcPr>
            <w:tcW w:w="416" w:type="dxa"/>
            <w:vMerge/>
            <w:vAlign w:val="center"/>
          </w:tcPr>
          <w:p w14:paraId="1873B166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</w:tr>
      <w:tr w:rsidR="001C4AD4" w:rsidRPr="00DD06D6" w14:paraId="222A2336" w14:textId="77777777" w:rsidTr="00BA593A">
        <w:trPr>
          <w:trHeight w:val="137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</w:tcBorders>
            <w:vAlign w:val="center"/>
          </w:tcPr>
          <w:p w14:paraId="472858B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財團法人永信李天德醫藥基金會</w:t>
            </w:r>
          </w:p>
          <w:p w14:paraId="71E09F3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代表人：李芳裕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51485A3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1,099,849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14:paraId="5FBAD9F5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1.51%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1E487940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5D605FA5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14:paraId="55421D26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14:paraId="64651D55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1623409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李芳裕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61728EB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本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公司負責人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02DAE25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</w:tr>
      <w:tr w:rsidR="001C4AD4" w:rsidRPr="00DD06D6" w14:paraId="679518AE" w14:textId="77777777" w:rsidTr="00BA593A">
        <w:trPr>
          <w:trHeight w:val="766"/>
          <w:jc w:val="center"/>
        </w:trPr>
        <w:tc>
          <w:tcPr>
            <w:tcW w:w="1605" w:type="dxa"/>
            <w:vMerge/>
            <w:vAlign w:val="center"/>
          </w:tcPr>
          <w:p w14:paraId="45958EE8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vAlign w:val="center"/>
          </w:tcPr>
          <w:p w14:paraId="15984548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734,366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vAlign w:val="center"/>
          </w:tcPr>
          <w:p w14:paraId="0DA69D5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1.01%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14:paraId="4BEE152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281,193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07AF36A5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0.39%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  <w:vAlign w:val="center"/>
          </w:tcPr>
          <w:p w14:paraId="67CFFC81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</w:tcBorders>
            <w:vAlign w:val="center"/>
          </w:tcPr>
          <w:p w14:paraId="3116D348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53B432A5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spacing w:val="-14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spacing w:val="-14"/>
                <w:kern w:val="2"/>
                <w:sz w:val="20"/>
              </w:rPr>
              <w:t>永信國際投資控股股份有限公司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4307B457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spacing w:val="-2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spacing w:val="-2"/>
                <w:kern w:val="2"/>
                <w:sz w:val="20"/>
              </w:rPr>
              <w:t>與</w:t>
            </w:r>
            <w:r w:rsidRPr="00DD06D6">
              <w:rPr>
                <w:rFonts w:ascii="標楷體" w:eastAsia="標楷體" w:hAnsi="標楷體" w:hint="eastAsia"/>
                <w:color w:val="000000"/>
                <w:spacing w:val="-2"/>
                <w:kern w:val="2"/>
                <w:sz w:val="20"/>
              </w:rPr>
              <w:t>本</w:t>
            </w:r>
            <w:r w:rsidRPr="00DD06D6">
              <w:rPr>
                <w:rFonts w:ascii="標楷體" w:eastAsia="標楷體" w:hAnsi="標楷體"/>
                <w:color w:val="000000"/>
                <w:spacing w:val="-2"/>
                <w:kern w:val="2"/>
                <w:sz w:val="20"/>
              </w:rPr>
              <w:t>公司負責人為兄弟；</w:t>
            </w:r>
            <w:r w:rsidRPr="00DD06D6">
              <w:rPr>
                <w:rFonts w:ascii="標楷體" w:eastAsia="標楷體" w:hAnsi="標楷體" w:hint="eastAsia"/>
                <w:color w:val="000000"/>
                <w:spacing w:val="-2"/>
                <w:kern w:val="2"/>
                <w:sz w:val="20"/>
              </w:rPr>
              <w:t>本</w:t>
            </w:r>
            <w:r w:rsidRPr="00DD06D6">
              <w:rPr>
                <w:rFonts w:ascii="標楷體" w:eastAsia="標楷體" w:hAnsi="標楷體"/>
                <w:color w:val="000000"/>
                <w:spacing w:val="-2"/>
                <w:kern w:val="2"/>
                <w:sz w:val="20"/>
              </w:rPr>
              <w:t>公司股東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vAlign w:val="center"/>
          </w:tcPr>
          <w:p w14:paraId="199E43A0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</w:tr>
      <w:tr w:rsidR="001C4AD4" w:rsidRPr="00DD06D6" w14:paraId="7E1A6CA2" w14:textId="77777777" w:rsidTr="00BA593A">
        <w:trPr>
          <w:trHeight w:val="164"/>
          <w:jc w:val="center"/>
        </w:trPr>
        <w:tc>
          <w:tcPr>
            <w:tcW w:w="1605" w:type="dxa"/>
            <w:vMerge/>
            <w:vAlign w:val="center"/>
          </w:tcPr>
          <w:p w14:paraId="5DE0B6F5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216" w:type="dxa"/>
            <w:vMerge/>
            <w:vAlign w:val="center"/>
          </w:tcPr>
          <w:p w14:paraId="10D7B67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894" w:type="dxa"/>
            <w:vMerge/>
            <w:vAlign w:val="center"/>
          </w:tcPr>
          <w:p w14:paraId="3E8098F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21" w:type="dxa"/>
            <w:vMerge/>
            <w:vAlign w:val="center"/>
          </w:tcPr>
          <w:p w14:paraId="66787D50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24" w:type="dxa"/>
            <w:vMerge/>
            <w:vAlign w:val="center"/>
          </w:tcPr>
          <w:p w14:paraId="376C5A80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929" w:type="dxa"/>
            <w:vMerge/>
            <w:vAlign w:val="center"/>
          </w:tcPr>
          <w:p w14:paraId="52D8C4A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83" w:type="dxa"/>
            <w:vMerge/>
            <w:vAlign w:val="center"/>
          </w:tcPr>
          <w:p w14:paraId="60FE1B6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0F6F2B1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李芳仁</w:t>
            </w:r>
          </w:p>
        </w:tc>
        <w:tc>
          <w:tcPr>
            <w:tcW w:w="1511" w:type="dxa"/>
            <w:vAlign w:val="center"/>
          </w:tcPr>
          <w:p w14:paraId="36D51348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兄弟</w:t>
            </w:r>
          </w:p>
        </w:tc>
        <w:tc>
          <w:tcPr>
            <w:tcW w:w="416" w:type="dxa"/>
            <w:vMerge/>
            <w:vAlign w:val="center"/>
          </w:tcPr>
          <w:p w14:paraId="275189A6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</w:tr>
      <w:tr w:rsidR="001C4AD4" w:rsidRPr="00DD06D6" w14:paraId="389B39CF" w14:textId="77777777" w:rsidTr="00BA593A">
        <w:trPr>
          <w:trHeight w:val="137"/>
          <w:jc w:val="center"/>
        </w:trPr>
        <w:tc>
          <w:tcPr>
            <w:tcW w:w="1605" w:type="dxa"/>
            <w:vMerge/>
            <w:vAlign w:val="center"/>
          </w:tcPr>
          <w:p w14:paraId="56C6800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216" w:type="dxa"/>
            <w:vMerge/>
            <w:vAlign w:val="center"/>
          </w:tcPr>
          <w:p w14:paraId="182B870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894" w:type="dxa"/>
            <w:vMerge/>
            <w:vAlign w:val="center"/>
          </w:tcPr>
          <w:p w14:paraId="58E71D1C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21" w:type="dxa"/>
            <w:vMerge/>
            <w:vAlign w:val="center"/>
          </w:tcPr>
          <w:p w14:paraId="35549CA8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24" w:type="dxa"/>
            <w:vMerge/>
            <w:vAlign w:val="center"/>
          </w:tcPr>
          <w:p w14:paraId="0A0A989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929" w:type="dxa"/>
            <w:vMerge/>
            <w:vAlign w:val="center"/>
          </w:tcPr>
          <w:p w14:paraId="538BF41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83" w:type="dxa"/>
            <w:vMerge/>
            <w:vAlign w:val="center"/>
          </w:tcPr>
          <w:p w14:paraId="3B1F7157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404BFAC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李芳信</w:t>
            </w:r>
          </w:p>
        </w:tc>
        <w:tc>
          <w:tcPr>
            <w:tcW w:w="1511" w:type="dxa"/>
            <w:vAlign w:val="center"/>
          </w:tcPr>
          <w:p w14:paraId="3DE0C53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兄弟</w:t>
            </w:r>
          </w:p>
        </w:tc>
        <w:tc>
          <w:tcPr>
            <w:tcW w:w="416" w:type="dxa"/>
            <w:vMerge/>
            <w:vAlign w:val="center"/>
          </w:tcPr>
          <w:p w14:paraId="72FB954A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</w:tr>
      <w:tr w:rsidR="001C4AD4" w:rsidRPr="00DD06D6" w14:paraId="692FD0B5" w14:textId="77777777" w:rsidTr="00BA593A">
        <w:trPr>
          <w:trHeight w:val="305"/>
          <w:jc w:val="center"/>
        </w:trPr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14:paraId="360592D7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曾李玉蓮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0EDF1761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1,084,000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14:paraId="1F908C7A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1.49%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0769EC8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05A4BAF6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14:paraId="1BA52BC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14:paraId="2A8C9AC1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6F199974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spacing w:val="-14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4420F1F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3EEEC607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</w:tr>
      <w:tr w:rsidR="001C4AD4" w:rsidRPr="00DD06D6" w14:paraId="7FAC9364" w14:textId="77777777" w:rsidTr="00BA593A">
        <w:trPr>
          <w:trHeight w:val="305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</w:tcBorders>
            <w:vAlign w:val="center"/>
          </w:tcPr>
          <w:p w14:paraId="6A66AB9C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李芳信(</w:t>
            </w:r>
            <w:proofErr w:type="gramStart"/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註</w:t>
            </w:r>
            <w:proofErr w:type="gramEnd"/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vAlign w:val="center"/>
          </w:tcPr>
          <w:p w14:paraId="7FD2632C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1,070,229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vAlign w:val="center"/>
          </w:tcPr>
          <w:p w14:paraId="45339794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1.47%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14:paraId="674AE7B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3FA79D30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  <w:vAlign w:val="center"/>
          </w:tcPr>
          <w:p w14:paraId="1C460824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</w:tcBorders>
            <w:vAlign w:val="center"/>
          </w:tcPr>
          <w:p w14:paraId="45B30E6A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013CE156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spacing w:val="-14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spacing w:val="-14"/>
                <w:kern w:val="2"/>
                <w:sz w:val="20"/>
              </w:rPr>
              <w:t>永信國際投資控股股份有限公司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179D5824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本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公司負責人及股東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vAlign w:val="center"/>
          </w:tcPr>
          <w:p w14:paraId="0A4B23E4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</w:tr>
      <w:tr w:rsidR="001C4AD4" w:rsidRPr="00DD06D6" w14:paraId="41695482" w14:textId="77777777" w:rsidTr="00BA593A">
        <w:trPr>
          <w:trHeight w:val="123"/>
          <w:jc w:val="center"/>
        </w:trPr>
        <w:tc>
          <w:tcPr>
            <w:tcW w:w="1605" w:type="dxa"/>
            <w:vMerge/>
            <w:vAlign w:val="center"/>
          </w:tcPr>
          <w:p w14:paraId="1A9F564F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216" w:type="dxa"/>
            <w:vMerge/>
            <w:vAlign w:val="center"/>
          </w:tcPr>
          <w:p w14:paraId="6DBED104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894" w:type="dxa"/>
            <w:vMerge/>
            <w:vAlign w:val="center"/>
          </w:tcPr>
          <w:p w14:paraId="4C6568C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21" w:type="dxa"/>
            <w:vMerge/>
            <w:vAlign w:val="center"/>
          </w:tcPr>
          <w:p w14:paraId="6970C04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24" w:type="dxa"/>
            <w:vMerge/>
            <w:vAlign w:val="center"/>
          </w:tcPr>
          <w:p w14:paraId="258E4468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929" w:type="dxa"/>
            <w:vMerge/>
            <w:vAlign w:val="center"/>
          </w:tcPr>
          <w:p w14:paraId="5DE31BFA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83" w:type="dxa"/>
            <w:vMerge/>
            <w:vAlign w:val="center"/>
          </w:tcPr>
          <w:p w14:paraId="6CB5299F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7D0AB6D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李芳仁</w:t>
            </w:r>
          </w:p>
        </w:tc>
        <w:tc>
          <w:tcPr>
            <w:tcW w:w="1511" w:type="dxa"/>
            <w:vAlign w:val="center"/>
          </w:tcPr>
          <w:p w14:paraId="1F16311A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兄弟</w:t>
            </w:r>
          </w:p>
        </w:tc>
        <w:tc>
          <w:tcPr>
            <w:tcW w:w="416" w:type="dxa"/>
            <w:vMerge/>
            <w:vAlign w:val="center"/>
          </w:tcPr>
          <w:p w14:paraId="31666CD1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</w:tr>
      <w:tr w:rsidR="001C4AD4" w:rsidRPr="00DD06D6" w14:paraId="2B05520B" w14:textId="77777777" w:rsidTr="00BA593A">
        <w:trPr>
          <w:trHeight w:val="303"/>
          <w:jc w:val="center"/>
        </w:trPr>
        <w:tc>
          <w:tcPr>
            <w:tcW w:w="1605" w:type="dxa"/>
            <w:vMerge/>
            <w:vAlign w:val="center"/>
          </w:tcPr>
          <w:p w14:paraId="00DBDD1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216" w:type="dxa"/>
            <w:vMerge/>
            <w:vAlign w:val="center"/>
          </w:tcPr>
          <w:p w14:paraId="0DBE6BD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894" w:type="dxa"/>
            <w:vMerge/>
            <w:vAlign w:val="center"/>
          </w:tcPr>
          <w:p w14:paraId="5D3CDE51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21" w:type="dxa"/>
            <w:vMerge/>
            <w:vAlign w:val="center"/>
          </w:tcPr>
          <w:p w14:paraId="0329B76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24" w:type="dxa"/>
            <w:vMerge/>
            <w:vAlign w:val="center"/>
          </w:tcPr>
          <w:p w14:paraId="726D069C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929" w:type="dxa"/>
            <w:vMerge/>
            <w:vAlign w:val="center"/>
          </w:tcPr>
          <w:p w14:paraId="5BA390F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783" w:type="dxa"/>
            <w:vMerge/>
            <w:vAlign w:val="center"/>
          </w:tcPr>
          <w:p w14:paraId="2CFD8C6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160127F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spacing w:val="-14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spacing w:val="-14"/>
                <w:kern w:val="2"/>
                <w:sz w:val="20"/>
              </w:rPr>
              <w:t>財團法人永信李天德醫藥基金會</w:t>
            </w:r>
          </w:p>
        </w:tc>
        <w:tc>
          <w:tcPr>
            <w:tcW w:w="1511" w:type="dxa"/>
            <w:vAlign w:val="center"/>
          </w:tcPr>
          <w:p w14:paraId="4567C816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與</w:t>
            </w: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本</w:t>
            </w: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公司負責人為兄弟</w:t>
            </w:r>
          </w:p>
        </w:tc>
        <w:tc>
          <w:tcPr>
            <w:tcW w:w="416" w:type="dxa"/>
            <w:vMerge/>
            <w:vAlign w:val="center"/>
          </w:tcPr>
          <w:p w14:paraId="3973D028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</w:tr>
      <w:tr w:rsidR="001C4AD4" w:rsidRPr="00DD06D6" w14:paraId="365F0EC0" w14:textId="77777777" w:rsidTr="00BA593A">
        <w:trPr>
          <w:trHeight w:val="319"/>
          <w:jc w:val="center"/>
        </w:trPr>
        <w:tc>
          <w:tcPr>
            <w:tcW w:w="1605" w:type="dxa"/>
            <w:tcBorders>
              <w:top w:val="single" w:sz="4" w:space="0" w:color="auto"/>
            </w:tcBorders>
          </w:tcPr>
          <w:p w14:paraId="06293CBA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兆豐創業投資股份有限公司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B5F0B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1,000,000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A210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1.37%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2097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13693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78F47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0639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99F08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69D19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57B7B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</w:tr>
      <w:tr w:rsidR="001C4AD4" w:rsidRPr="00DD06D6" w14:paraId="37170010" w14:textId="77777777" w:rsidTr="00BA593A">
        <w:trPr>
          <w:trHeight w:val="500"/>
          <w:jc w:val="center"/>
        </w:trPr>
        <w:tc>
          <w:tcPr>
            <w:tcW w:w="1605" w:type="dxa"/>
            <w:tcBorders>
              <w:top w:val="single" w:sz="4" w:space="0" w:color="auto"/>
              <w:bottom w:val="single" w:sz="12" w:space="0" w:color="000000"/>
            </w:tcBorders>
          </w:tcPr>
          <w:p w14:paraId="77C5B94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兆豐國際商業銀行股份有限公司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77610D30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1,000,000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6143E026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right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/>
                <w:color w:val="000000"/>
                <w:kern w:val="2"/>
                <w:sz w:val="20"/>
              </w:rPr>
              <w:t>1.37%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3FAF96F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4E3FD2D1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1877E50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46056322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7B8DF4D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6A5B6B01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02503FE" w14:textId="77777777" w:rsidR="001C4AD4" w:rsidRPr="00DD06D6" w:rsidRDefault="001C4AD4" w:rsidP="00BA593A">
            <w:pPr>
              <w:autoSpaceDE/>
              <w:autoSpaceDN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DD06D6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－</w:t>
            </w:r>
          </w:p>
        </w:tc>
      </w:tr>
    </w:tbl>
    <w:p w14:paraId="0F77E592" w14:textId="77777777" w:rsidR="001C4AD4" w:rsidRPr="00DD06D6" w:rsidRDefault="001C4AD4" w:rsidP="001C4AD4">
      <w:pPr>
        <w:spacing w:line="240" w:lineRule="exact"/>
        <w:ind w:leftChars="-400" w:left="-960" w:firstLineChars="49" w:firstLine="88"/>
        <w:rPr>
          <w:rFonts w:ascii="Times New Roman" w:eastAsia="標楷體"/>
          <w:color w:val="000000"/>
          <w:sz w:val="20"/>
        </w:rPr>
      </w:pPr>
      <w:proofErr w:type="gramStart"/>
      <w:r w:rsidRPr="00DD06D6">
        <w:rPr>
          <w:rFonts w:ascii="Times New Roman" w:eastAsia="標楷體" w:hint="eastAsia"/>
          <w:color w:val="000000"/>
          <w:sz w:val="18"/>
          <w:szCs w:val="18"/>
        </w:rPr>
        <w:t>註</w:t>
      </w:r>
      <w:proofErr w:type="gramEnd"/>
      <w:r w:rsidRPr="00DD06D6">
        <w:rPr>
          <w:rFonts w:ascii="Times New Roman" w:eastAsia="標楷體" w:hint="eastAsia"/>
          <w:color w:val="000000"/>
          <w:sz w:val="18"/>
          <w:szCs w:val="18"/>
        </w:rPr>
        <w:t>：為永信國際投資控股股份有限公司代表人，亦為持股比例占前十名之股東。</w:t>
      </w:r>
    </w:p>
    <w:p w14:paraId="53B89C65" w14:textId="77777777" w:rsidR="001C4AD4" w:rsidRPr="001C4AD4" w:rsidRDefault="001C4AD4" w:rsidP="001C4AD4">
      <w:pPr>
        <w:spacing w:beforeLines="25" w:before="90" w:line="200" w:lineRule="exact"/>
        <w:ind w:right="-907"/>
        <w:rPr>
          <w:rFonts w:ascii="標楷體" w:eastAsia="標楷體" w:hAnsi="標楷體" w:hint="eastAsia"/>
          <w:color w:val="000000"/>
          <w:sz w:val="20"/>
        </w:rPr>
      </w:pPr>
    </w:p>
    <w:sectPr w:rsidR="001C4AD4" w:rsidRPr="001C4AD4" w:rsidSect="007C1FFF">
      <w:headerReference w:type="default" r:id="rId6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BCF5" w14:textId="77777777" w:rsidR="009756B8" w:rsidRDefault="009756B8" w:rsidP="009756B8">
      <w:pPr>
        <w:spacing w:line="240" w:lineRule="auto"/>
      </w:pPr>
      <w:r>
        <w:separator/>
      </w:r>
    </w:p>
  </w:endnote>
  <w:endnote w:type="continuationSeparator" w:id="0">
    <w:p w14:paraId="542CF5E2" w14:textId="77777777" w:rsidR="009756B8" w:rsidRDefault="009756B8" w:rsidP="00975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0300" w14:textId="77777777" w:rsidR="009756B8" w:rsidRDefault="009756B8" w:rsidP="009756B8">
      <w:pPr>
        <w:spacing w:line="240" w:lineRule="auto"/>
      </w:pPr>
      <w:r>
        <w:separator/>
      </w:r>
    </w:p>
  </w:footnote>
  <w:footnote w:type="continuationSeparator" w:id="0">
    <w:p w14:paraId="3FC5F64A" w14:textId="77777777" w:rsidR="009756B8" w:rsidRDefault="009756B8" w:rsidP="009756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45A8" w14:textId="224F6902" w:rsidR="009756B8" w:rsidRPr="009756B8" w:rsidRDefault="007C1FFF" w:rsidP="009756B8">
    <w:pPr>
      <w:pStyle w:val="a3"/>
      <w:jc w:val="right"/>
      <w:rPr>
        <w:rFonts w:ascii="標楷體" w:eastAsia="標楷體" w:hAnsi="標楷體"/>
      </w:rPr>
    </w:pPr>
    <w:r w:rsidRPr="009756B8">
      <w:rPr>
        <w:rFonts w:ascii="標楷體" w:eastAsia="標楷體" w:hAnsi="標楷體"/>
        <w:noProof/>
      </w:rPr>
      <w:drawing>
        <wp:anchor distT="0" distB="0" distL="114300" distR="114300" simplePos="0" relativeHeight="251658240" behindDoc="1" locked="0" layoutInCell="1" allowOverlap="1" wp14:anchorId="271789D5" wp14:editId="17162B9D">
          <wp:simplePos x="0" y="0"/>
          <wp:positionH relativeFrom="margin">
            <wp:posOffset>-1081613</wp:posOffset>
          </wp:positionH>
          <wp:positionV relativeFrom="topMargin">
            <wp:align>bottom</wp:align>
          </wp:positionV>
          <wp:extent cx="1871980" cy="799465"/>
          <wp:effectExtent l="0" t="0" r="0" b="635"/>
          <wp:wrapNone/>
          <wp:docPr id="358900517" name="圖片 358900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6B8" w:rsidRPr="009756B8">
      <w:rPr>
        <w:rFonts w:ascii="標楷體" w:eastAsia="標楷體" w:hAnsi="標楷體" w:hint="eastAsia"/>
      </w:rPr>
      <w:t>股票代碼：6936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45"/>
    <w:rsid w:val="001C4AD4"/>
    <w:rsid w:val="00636445"/>
    <w:rsid w:val="006C50BD"/>
    <w:rsid w:val="007C1FFF"/>
    <w:rsid w:val="00814431"/>
    <w:rsid w:val="009756B8"/>
    <w:rsid w:val="00A209BF"/>
    <w:rsid w:val="00C65F36"/>
    <w:rsid w:val="00E74846"/>
    <w:rsid w:val="00ED5EF5"/>
    <w:rsid w:val="00F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EB322C"/>
  <w15:chartTrackingRefBased/>
  <w15:docId w15:val="{A17F936F-904D-4184-9A46-BF712D5C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445"/>
    <w:pPr>
      <w:widowControl w:val="0"/>
      <w:autoSpaceDE w:val="0"/>
      <w:autoSpaceDN w:val="0"/>
      <w:adjustRightInd w:val="0"/>
      <w:spacing w:line="360" w:lineRule="atLeast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6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756B8"/>
    <w:rPr>
      <w:rFonts w:ascii="細明體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56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756B8"/>
    <w:rPr>
      <w:rFonts w:ascii="細明體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473</Words>
  <Characters>507</Characters>
  <Application>Microsoft Office Word</Application>
  <DocSecurity>0</DocSecurity>
  <Lines>72</Lines>
  <Paragraphs>57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陳怡芬_Iris</dc:creator>
  <cp:keywords/>
  <dc:description/>
  <cp:lastModifiedBy>陳怡芬_Iris</cp:lastModifiedBy>
  <cp:revision>5</cp:revision>
  <dcterms:created xsi:type="dcterms:W3CDTF">2023-06-17T05:00:00Z</dcterms:created>
  <dcterms:modified xsi:type="dcterms:W3CDTF">2026-05-15T00:25:00Z</dcterms:modified>
</cp:coreProperties>
</file>